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0DC2" w14:textId="77777777" w:rsidR="00FF397F" w:rsidRDefault="00FF397F" w:rsidP="00FF397F">
      <w:pPr>
        <w:rPr>
          <w:rFonts w:ascii="Arial" w:hAnsi="Arial" w:cs="Arial"/>
          <w:color w:val="0070C0"/>
        </w:rPr>
      </w:pPr>
      <w:r>
        <w:rPr>
          <w:rFonts w:ascii="Arial" w:hAnsi="Arial" w:cs="Arial"/>
          <w:color w:val="0070C0"/>
        </w:rPr>
        <w:t>Liebe Tageseltern</w:t>
      </w:r>
    </w:p>
    <w:p w14:paraId="5F0CA264" w14:textId="77777777" w:rsidR="00FF397F" w:rsidRDefault="00FF397F" w:rsidP="00FF397F">
      <w:pPr>
        <w:rPr>
          <w:rFonts w:ascii="Arial" w:hAnsi="Arial" w:cs="Arial"/>
          <w:color w:val="0070C0"/>
        </w:rPr>
      </w:pPr>
    </w:p>
    <w:p w14:paraId="02BECB25" w14:textId="77777777" w:rsidR="00FF397F" w:rsidRDefault="00FF397F" w:rsidP="00FF397F">
      <w:pPr>
        <w:rPr>
          <w:rFonts w:ascii="Arial" w:hAnsi="Arial" w:cs="Arial"/>
          <w:color w:val="0070C0"/>
        </w:rPr>
      </w:pPr>
      <w:r>
        <w:rPr>
          <w:rFonts w:ascii="Arial" w:hAnsi="Arial" w:cs="Arial"/>
          <w:color w:val="0070C0"/>
        </w:rPr>
        <w:t>Der Bundesrat hat die meisten Massnahmen zur Bekämpfung des Coronavirus aufgehoben. So auch die Maskentragepflicht am Arbeitsplatz. Dementsprechend hat der Regierungsrat vom Kanton Aargau für Kinderbetreuungsinstitutionen also auch für Tageseltern die Maskentragpflicht aufgehoben.</w:t>
      </w:r>
    </w:p>
    <w:p w14:paraId="6C8404BC" w14:textId="77777777" w:rsidR="00FF397F" w:rsidRDefault="00FF397F" w:rsidP="00FF397F">
      <w:pPr>
        <w:rPr>
          <w:rFonts w:ascii="Arial" w:hAnsi="Arial" w:cs="Arial"/>
          <w:color w:val="0070C0"/>
        </w:rPr>
      </w:pPr>
    </w:p>
    <w:p w14:paraId="1FB68647" w14:textId="77777777" w:rsidR="00FF397F" w:rsidRDefault="00FF397F" w:rsidP="00FF397F">
      <w:pPr>
        <w:rPr>
          <w:rFonts w:ascii="Arial" w:hAnsi="Arial" w:cs="Arial"/>
          <w:color w:val="0070C0"/>
        </w:rPr>
      </w:pPr>
      <w:r>
        <w:rPr>
          <w:rFonts w:ascii="Arial" w:hAnsi="Arial" w:cs="Arial"/>
          <w:color w:val="0070C0"/>
        </w:rPr>
        <w:t>Bis Ende März gilt für positiv getestete Personen eine Isolationspflicht von 5 Tagen. Zudem gilt eine Maskenpflicht im ÖV</w:t>
      </w:r>
    </w:p>
    <w:p w14:paraId="384A2471" w14:textId="77777777" w:rsidR="00FF397F" w:rsidRDefault="00FF397F" w:rsidP="00FF397F">
      <w:pPr>
        <w:rPr>
          <w:rFonts w:ascii="Arial" w:hAnsi="Arial" w:cs="Arial"/>
          <w:color w:val="0070C0"/>
          <w:sz w:val="20"/>
          <w:szCs w:val="20"/>
        </w:rPr>
      </w:pPr>
    </w:p>
    <w:p w14:paraId="0F64C3F1" w14:textId="77777777" w:rsidR="00FF397F" w:rsidRDefault="00FF397F" w:rsidP="00FF397F">
      <w:pPr>
        <w:rPr>
          <w:rFonts w:ascii="Arial" w:hAnsi="Arial" w:cs="Arial"/>
          <w:color w:val="0070C0"/>
        </w:rPr>
      </w:pPr>
      <w:r>
        <w:rPr>
          <w:rFonts w:ascii="Arial" w:hAnsi="Arial" w:cs="Arial"/>
          <w:color w:val="0070C0"/>
        </w:rPr>
        <w:t xml:space="preserve">Folgende </w:t>
      </w:r>
      <w:r>
        <w:rPr>
          <w:rFonts w:ascii="Arial" w:hAnsi="Arial" w:cs="Arial"/>
          <w:b/>
          <w:bCs/>
          <w:color w:val="0070C0"/>
        </w:rPr>
        <w:t>Empfehlungen</w:t>
      </w:r>
      <w:r>
        <w:rPr>
          <w:rFonts w:ascii="Arial" w:hAnsi="Arial" w:cs="Arial"/>
          <w:color w:val="0070C0"/>
        </w:rPr>
        <w:t xml:space="preserve"> gibt uns unser Dachverband </w:t>
      </w:r>
      <w:proofErr w:type="spellStart"/>
      <w:r>
        <w:rPr>
          <w:rFonts w:ascii="Arial" w:hAnsi="Arial" w:cs="Arial"/>
          <w:color w:val="0070C0"/>
        </w:rPr>
        <w:t>kibesuisse</w:t>
      </w:r>
      <w:proofErr w:type="spellEnd"/>
      <w:r>
        <w:rPr>
          <w:rFonts w:ascii="Arial" w:hAnsi="Arial" w:cs="Arial"/>
          <w:color w:val="0070C0"/>
        </w:rPr>
        <w:t>:</w:t>
      </w:r>
    </w:p>
    <w:p w14:paraId="27BDB391" w14:textId="77777777" w:rsidR="00FF397F" w:rsidRDefault="00FF397F" w:rsidP="00FF397F">
      <w:pPr>
        <w:numPr>
          <w:ilvl w:val="0"/>
          <w:numId w:val="1"/>
        </w:numPr>
        <w:spacing w:before="100" w:beforeAutospacing="1" w:after="100" w:afterAutospacing="1" w:line="240" w:lineRule="atLeast"/>
        <w:rPr>
          <w:rFonts w:ascii="Arial" w:eastAsia="Times New Roman" w:hAnsi="Arial" w:cs="Arial"/>
          <w:b/>
          <w:bCs/>
          <w:i/>
          <w:iCs/>
          <w:color w:val="0070C0"/>
          <w:sz w:val="21"/>
          <w:szCs w:val="21"/>
        </w:rPr>
      </w:pPr>
      <w:r>
        <w:rPr>
          <w:rStyle w:val="Fett"/>
          <w:rFonts w:ascii="Arial" w:eastAsia="Times New Roman" w:hAnsi="Arial" w:cs="Arial"/>
          <w:b w:val="0"/>
          <w:bCs w:val="0"/>
          <w:i/>
          <w:iCs/>
          <w:color w:val="0070C0"/>
          <w:sz w:val="21"/>
          <w:szCs w:val="21"/>
        </w:rPr>
        <w:t>Grundsätzlich tragen Tageseltern</w:t>
      </w:r>
      <w:r>
        <w:rPr>
          <w:rFonts w:ascii="Arial" w:eastAsia="Times New Roman" w:hAnsi="Arial" w:cs="Arial"/>
          <w:b/>
          <w:bCs/>
          <w:i/>
          <w:iCs/>
          <w:color w:val="0070C0"/>
          <w:sz w:val="21"/>
          <w:szCs w:val="21"/>
        </w:rPr>
        <w:t xml:space="preserve"> </w:t>
      </w:r>
      <w:r>
        <w:rPr>
          <w:rStyle w:val="Fett"/>
          <w:rFonts w:ascii="Arial" w:eastAsia="Times New Roman" w:hAnsi="Arial" w:cs="Arial"/>
          <w:b w:val="0"/>
          <w:bCs w:val="0"/>
          <w:i/>
          <w:iCs/>
          <w:color w:val="0070C0"/>
          <w:sz w:val="21"/>
          <w:szCs w:val="21"/>
        </w:rPr>
        <w:t>keine Hygienemaske, ausser</w:t>
      </w:r>
    </w:p>
    <w:p w14:paraId="339E924D" w14:textId="77777777" w:rsidR="00FF397F" w:rsidRDefault="00FF397F" w:rsidP="00FF397F">
      <w:pPr>
        <w:numPr>
          <w:ilvl w:val="1"/>
          <w:numId w:val="1"/>
        </w:numPr>
        <w:spacing w:before="100" w:beforeAutospacing="1" w:after="100" w:afterAutospacing="1" w:line="240" w:lineRule="atLeast"/>
        <w:rPr>
          <w:rFonts w:ascii="Arial" w:eastAsia="Times New Roman" w:hAnsi="Arial" w:cs="Arial"/>
          <w:i/>
          <w:iCs/>
          <w:color w:val="0070C0"/>
          <w:sz w:val="21"/>
          <w:szCs w:val="21"/>
        </w:rPr>
      </w:pPr>
      <w:r>
        <w:rPr>
          <w:rFonts w:ascii="Arial" w:eastAsia="Times New Roman" w:hAnsi="Arial" w:cs="Arial"/>
          <w:i/>
          <w:iCs/>
          <w:color w:val="0070C0"/>
          <w:sz w:val="21"/>
          <w:szCs w:val="21"/>
        </w:rPr>
        <w:t>während 5 Tagen nach Beendigung der Isolation;</w:t>
      </w:r>
    </w:p>
    <w:p w14:paraId="655F5888" w14:textId="77777777" w:rsidR="00FF397F" w:rsidRDefault="00FF397F" w:rsidP="00FF397F">
      <w:pPr>
        <w:numPr>
          <w:ilvl w:val="1"/>
          <w:numId w:val="1"/>
        </w:numPr>
        <w:spacing w:before="100" w:beforeAutospacing="1" w:after="100" w:afterAutospacing="1" w:line="240" w:lineRule="atLeast"/>
        <w:rPr>
          <w:rFonts w:ascii="Arial" w:eastAsia="Times New Roman" w:hAnsi="Arial" w:cs="Arial"/>
          <w:i/>
          <w:iCs/>
          <w:color w:val="0070C0"/>
          <w:sz w:val="21"/>
          <w:szCs w:val="21"/>
        </w:rPr>
      </w:pPr>
      <w:r>
        <w:rPr>
          <w:rFonts w:ascii="Arial" w:eastAsia="Times New Roman" w:hAnsi="Arial" w:cs="Arial"/>
          <w:i/>
          <w:iCs/>
          <w:color w:val="0070C0"/>
          <w:sz w:val="21"/>
          <w:szCs w:val="21"/>
        </w:rPr>
        <w:t>während der Dauer der Isolation einer im gleichen Haushalt lebenden positiv getesteten Person;</w:t>
      </w:r>
    </w:p>
    <w:p w14:paraId="15D43AF7" w14:textId="77777777" w:rsidR="00FF397F" w:rsidRDefault="00FF397F" w:rsidP="00FF397F">
      <w:pPr>
        <w:numPr>
          <w:ilvl w:val="1"/>
          <w:numId w:val="1"/>
        </w:numPr>
        <w:spacing w:before="100" w:beforeAutospacing="1" w:after="100" w:afterAutospacing="1" w:line="240" w:lineRule="atLeast"/>
        <w:rPr>
          <w:rFonts w:ascii="Arial" w:eastAsia="Times New Roman" w:hAnsi="Arial" w:cs="Arial"/>
          <w:i/>
          <w:iCs/>
          <w:color w:val="0070C0"/>
          <w:sz w:val="21"/>
          <w:szCs w:val="21"/>
        </w:rPr>
      </w:pPr>
      <w:r>
        <w:rPr>
          <w:rFonts w:ascii="Arial" w:eastAsia="Times New Roman" w:hAnsi="Arial" w:cs="Arial"/>
          <w:i/>
          <w:iCs/>
          <w:color w:val="0070C0"/>
          <w:sz w:val="21"/>
          <w:szCs w:val="21"/>
        </w:rPr>
        <w:t xml:space="preserve">wenn andere </w:t>
      </w:r>
      <w:r>
        <w:rPr>
          <w:rStyle w:val="Fett"/>
          <w:rFonts w:ascii="Arial" w:eastAsia="Times New Roman" w:hAnsi="Arial" w:cs="Arial"/>
          <w:i/>
          <w:iCs/>
          <w:color w:val="0070C0"/>
          <w:sz w:val="21"/>
          <w:szCs w:val="21"/>
        </w:rPr>
        <w:t>erwachsene</w:t>
      </w:r>
      <w:r>
        <w:rPr>
          <w:rFonts w:ascii="Arial" w:eastAsia="Times New Roman" w:hAnsi="Arial" w:cs="Arial"/>
          <w:i/>
          <w:iCs/>
          <w:color w:val="0070C0"/>
          <w:sz w:val="21"/>
          <w:szCs w:val="21"/>
        </w:rPr>
        <w:t xml:space="preserve"> Personen im Raum sind und der Abstand nicht grösstenteils eingehalten werden kann;</w:t>
      </w:r>
    </w:p>
    <w:p w14:paraId="09E6DC3E" w14:textId="77777777" w:rsidR="00FF397F" w:rsidRDefault="00FF397F" w:rsidP="00FF397F">
      <w:pPr>
        <w:numPr>
          <w:ilvl w:val="1"/>
          <w:numId w:val="1"/>
        </w:numPr>
        <w:spacing w:before="100" w:beforeAutospacing="1" w:after="100" w:afterAutospacing="1" w:line="240" w:lineRule="atLeast"/>
        <w:rPr>
          <w:rFonts w:ascii="Arial" w:eastAsia="Times New Roman" w:hAnsi="Arial" w:cs="Arial"/>
          <w:i/>
          <w:iCs/>
          <w:color w:val="0070C0"/>
          <w:sz w:val="21"/>
          <w:szCs w:val="21"/>
        </w:rPr>
      </w:pPr>
      <w:r>
        <w:rPr>
          <w:rFonts w:ascii="Arial" w:eastAsia="Times New Roman" w:hAnsi="Arial" w:cs="Arial"/>
          <w:i/>
          <w:iCs/>
          <w:color w:val="0070C0"/>
          <w:sz w:val="21"/>
          <w:szCs w:val="21"/>
        </w:rPr>
        <w:t xml:space="preserve">bei der Übergabe der Kinder und im Elternkontakt </w:t>
      </w:r>
      <w:r>
        <w:rPr>
          <w:rStyle w:val="Fett"/>
          <w:rFonts w:ascii="Arial" w:eastAsia="Times New Roman" w:hAnsi="Arial" w:cs="Arial"/>
          <w:i/>
          <w:iCs/>
          <w:color w:val="0070C0"/>
          <w:sz w:val="21"/>
          <w:szCs w:val="21"/>
        </w:rPr>
        <w:t>im Innenraum</w:t>
      </w:r>
      <w:r>
        <w:rPr>
          <w:rFonts w:ascii="Arial" w:eastAsia="Times New Roman" w:hAnsi="Arial" w:cs="Arial"/>
          <w:i/>
          <w:iCs/>
          <w:color w:val="0070C0"/>
          <w:sz w:val="21"/>
          <w:szCs w:val="21"/>
        </w:rPr>
        <w:t>.</w:t>
      </w:r>
    </w:p>
    <w:p w14:paraId="789BE713" w14:textId="77777777" w:rsidR="00FF397F" w:rsidRDefault="00FF397F" w:rsidP="00FF397F">
      <w:pPr>
        <w:rPr>
          <w:rFonts w:ascii="Arial" w:hAnsi="Arial" w:cs="Arial"/>
          <w:color w:val="0070C0"/>
        </w:rPr>
      </w:pPr>
      <w:r>
        <w:rPr>
          <w:rFonts w:ascii="Arial" w:hAnsi="Arial" w:cs="Arial"/>
          <w:color w:val="0070C0"/>
        </w:rPr>
        <w:t>Selbstverständlich dürfen Sie weiterhin eine Maske tragen, wenn Sie sich dabei wohler fühlen.</w:t>
      </w:r>
    </w:p>
    <w:p w14:paraId="0FFCB8B8" w14:textId="77777777" w:rsidR="00FF397F" w:rsidRDefault="00FF397F" w:rsidP="00FF397F">
      <w:pPr>
        <w:rPr>
          <w:rFonts w:ascii="Arial" w:hAnsi="Arial" w:cs="Arial"/>
          <w:color w:val="0070C0"/>
        </w:rPr>
      </w:pPr>
    </w:p>
    <w:p w14:paraId="6D472536" w14:textId="77777777" w:rsidR="00FF397F" w:rsidRDefault="00FF397F" w:rsidP="00FF397F">
      <w:pPr>
        <w:rPr>
          <w:rFonts w:ascii="Arial" w:hAnsi="Arial" w:cs="Arial"/>
          <w:color w:val="0070C0"/>
        </w:rPr>
      </w:pPr>
      <w:r>
        <w:rPr>
          <w:rFonts w:ascii="Arial" w:hAnsi="Arial" w:cs="Arial"/>
          <w:color w:val="0070C0"/>
        </w:rPr>
        <w:t>An dieser Stelle möchte ich Ihnen ganz, ganz herzlich dafür danken, dass Sie sich auch in diesen schwierigen Zeiten motiviert und engagiert die Ihnen anvertrauten Tageskinder betreut haben und bedanke mich auch für Ihre Flexibilität im Umgang mit der Pandemie.</w:t>
      </w:r>
    </w:p>
    <w:p w14:paraId="5D6B7590" w14:textId="77777777" w:rsidR="00FF397F" w:rsidRDefault="00FF397F" w:rsidP="00FF397F">
      <w:pPr>
        <w:rPr>
          <w:rFonts w:ascii="Arial" w:hAnsi="Arial" w:cs="Arial"/>
          <w:color w:val="0070C0"/>
        </w:rPr>
      </w:pPr>
    </w:p>
    <w:p w14:paraId="7E89F358" w14:textId="77777777" w:rsidR="00FF397F" w:rsidRDefault="00FF397F" w:rsidP="00FF397F">
      <w:pPr>
        <w:rPr>
          <w:rFonts w:ascii="Arial" w:hAnsi="Arial" w:cs="Arial"/>
          <w:color w:val="0070C0"/>
          <w:sz w:val="20"/>
          <w:szCs w:val="20"/>
        </w:rPr>
      </w:pPr>
    </w:p>
    <w:p w14:paraId="0D49759A" w14:textId="77777777" w:rsidR="00FF397F" w:rsidRDefault="00FF397F" w:rsidP="00FF397F">
      <w:pPr>
        <w:rPr>
          <w:rFonts w:ascii="Arial" w:hAnsi="Arial" w:cs="Arial"/>
          <w:color w:val="0070C0"/>
          <w:lang w:eastAsia="de-CH"/>
        </w:rPr>
      </w:pPr>
      <w:r>
        <w:rPr>
          <w:rFonts w:ascii="Arial" w:hAnsi="Arial" w:cs="Arial"/>
          <w:color w:val="0070C0"/>
          <w:lang w:eastAsia="de-CH"/>
        </w:rPr>
        <w:t>Herzliche Grüsse</w:t>
      </w:r>
    </w:p>
    <w:p w14:paraId="56314785" w14:textId="77777777" w:rsidR="00FF397F" w:rsidRDefault="00FF397F" w:rsidP="00FF397F">
      <w:pPr>
        <w:rPr>
          <w:rFonts w:ascii="Arial" w:hAnsi="Arial" w:cs="Arial"/>
          <w:color w:val="0070C0"/>
          <w:lang w:eastAsia="de-CH"/>
        </w:rPr>
      </w:pPr>
    </w:p>
    <w:p w14:paraId="3B91AA75" w14:textId="77777777" w:rsidR="00FF397F" w:rsidRDefault="00FF397F" w:rsidP="00FF397F">
      <w:pPr>
        <w:rPr>
          <w:rFonts w:ascii="Arial" w:hAnsi="Arial" w:cs="Arial"/>
          <w:color w:val="0070C0"/>
          <w:lang w:eastAsia="de-CH"/>
        </w:rPr>
      </w:pPr>
      <w:r>
        <w:rPr>
          <w:rFonts w:ascii="Arial" w:hAnsi="Arial" w:cs="Arial"/>
          <w:color w:val="0070C0"/>
          <w:lang w:eastAsia="de-CH"/>
        </w:rPr>
        <w:t>Claudia Maurer</w:t>
      </w:r>
    </w:p>
    <w:p w14:paraId="275A25DF" w14:textId="5E452EFB" w:rsidR="00570D9F" w:rsidRDefault="00FF397F" w:rsidP="00FF397F">
      <w:r>
        <w:rPr>
          <w:rFonts w:ascii="Arial" w:hAnsi="Arial" w:cs="Arial"/>
          <w:color w:val="0070C0"/>
          <w:lang w:eastAsia="de-CH"/>
        </w:rPr>
        <w:t>Geschäftsführerin</w:t>
      </w:r>
    </w:p>
    <w:sectPr w:rsidR="00570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27E"/>
    <w:multiLevelType w:val="multilevel"/>
    <w:tmpl w:val="09C41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7F"/>
    <w:rsid w:val="00212BCF"/>
    <w:rsid w:val="00570D9F"/>
    <w:rsid w:val="00FF39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5DE2"/>
  <w15:chartTrackingRefBased/>
  <w15:docId w15:val="{6B50F39E-DA37-417D-90A5-E92C225C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97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F3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1093</Characters>
  <Application>Microsoft Office Word</Application>
  <DocSecurity>0</DocSecurity>
  <Lines>9</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Wintsch</dc:creator>
  <cp:keywords/>
  <dc:description/>
  <cp:lastModifiedBy>Stephan Wintsch</cp:lastModifiedBy>
  <cp:revision>2</cp:revision>
  <dcterms:created xsi:type="dcterms:W3CDTF">2022-02-24T07:27:00Z</dcterms:created>
  <dcterms:modified xsi:type="dcterms:W3CDTF">2022-02-24T07:27:00Z</dcterms:modified>
</cp:coreProperties>
</file>